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C36" w14:textId="77777777" w:rsidR="00273FF5" w:rsidRDefault="00273FF5" w:rsidP="00273FF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Mandarin Wellness Center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Shirley Hartman, M.D.</w:t>
      </w:r>
      <w:r>
        <w:rPr>
          <w:rFonts w:ascii="Calibri" w:hAnsi="Calibri" w:cs="Calibri"/>
          <w:sz w:val="22"/>
          <w:szCs w:val="22"/>
        </w:rPr>
        <w:br/>
        <w:t>9283 San Jose Blvd B-2, S-1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(904) 268-5826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u w:val="single"/>
        </w:rPr>
        <w:t>Jacksonville, Fl. 32257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>(904) 268-5873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D5339A0" w14:textId="6CD68391" w:rsidR="00273FF5" w:rsidRDefault="00273FF5"/>
    <w:p w14:paraId="2CDFA9D5" w14:textId="77777777" w:rsidR="00273FF5" w:rsidRPr="00273FF5" w:rsidRDefault="00273FF5" w:rsidP="00273FF5">
      <w:pPr>
        <w:ind w:left="3545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1B8311A5" w14:textId="77777777" w:rsidR="00273FF5" w:rsidRPr="00273FF5" w:rsidRDefault="00273FF5" w:rsidP="00273FF5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273FF5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Adrenal Fatigue</w:t>
      </w:r>
    </w:p>
    <w:p w14:paraId="138C5EB5" w14:textId="7777777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01525D64" w14:textId="28CBEA11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Salivary Cortisol test can evaluate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your levels </w:t>
      </w: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at these times: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ab/>
        <w:t>7 am – 9 am</w:t>
      </w:r>
    </w:p>
    <w:p w14:paraId="4FD57189" w14:textId="1B3CD78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11 am – 1 pm</w:t>
      </w:r>
    </w:p>
    <w:p w14:paraId="4A71750E" w14:textId="03D7FB83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3 pm – 5 pm</w:t>
      </w:r>
    </w:p>
    <w:p w14:paraId="4BCFD133" w14:textId="002A9175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10 pm – 12 pm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br/>
      </w: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To help get going in the morning:</w:t>
      </w:r>
    </w:p>
    <w:p w14:paraId="51C112F8" w14:textId="578BCFA6" w:rsidR="00273FF5" w:rsidRDefault="00273FF5" w:rsidP="00273FF5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-Vitamin C 1000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mg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at bedtime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&amp;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in the morning;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br/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can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increase to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2000mg 2x/d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if not gassy or having loose stools</w:t>
      </w:r>
    </w:p>
    <w:p w14:paraId="5AD03267" w14:textId="77777777" w:rsidR="00273FF5" w:rsidRPr="00273FF5" w:rsidRDefault="00273FF5" w:rsidP="00273FF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70E3319" w14:textId="7777777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-Pantothenic Acid (Vitamin B5) 500 mg/d</w:t>
      </w:r>
    </w:p>
    <w:p w14:paraId="46CAEA46" w14:textId="77777777" w:rsidR="00273FF5" w:rsidRPr="00273FF5" w:rsidRDefault="00273FF5" w:rsidP="00273FF5">
      <w:pPr>
        <w:spacing w:line="360" w:lineRule="auto"/>
        <w:ind w:left="705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+/- </w:t>
      </w:r>
      <w:proofErr w:type="spellStart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Rhodiola</w:t>
      </w:r>
      <w:proofErr w:type="spellEnd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1 – 2 caps 2x/d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br/>
        <w:t>+/- Licorice 1 cap 1 – 2x/d</w:t>
      </w:r>
    </w:p>
    <w:p w14:paraId="718A4F00" w14:textId="61AE67D1" w:rsidR="00273FF5" w:rsidRPr="00273FF5" w:rsidRDefault="00273FF5" w:rsidP="00273FF5">
      <w:pPr>
        <w:ind w:left="706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+/- Phosphatidyl Serine 60 mg 1 -2x/d 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br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(also helps re-myelinate nerves in the brain and rebuilds the structure of mitochondria)</w:t>
      </w:r>
    </w:p>
    <w:p w14:paraId="6205AF74" w14:textId="7777777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</w:p>
    <w:p w14:paraId="0F28EA1B" w14:textId="41C6BE99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14:paraId="2FA9D60A" w14:textId="7777777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If you seem to be revved up and hyper at night, cortisol may be </w:t>
      </w:r>
      <w:proofErr w:type="gramStart"/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high;</w:t>
      </w:r>
      <w:proofErr w:type="gramEnd"/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14:paraId="64D57DFC" w14:textId="77777777" w:rsid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Relora</w:t>
      </w:r>
      <w:proofErr w:type="spellEnd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1 – 2 caps in evening to block excess cortisol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14:paraId="28588382" w14:textId="36398C49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+/- Adrenal glandular extract</w:t>
      </w:r>
    </w:p>
    <w:p w14:paraId="66B9E6AB" w14:textId="77777777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04D3232A" w14:textId="7AF02F80" w:rsidR="00273FF5" w:rsidRPr="00273FF5" w:rsidRDefault="00273FF5" w:rsidP="00273FF5">
      <w:pPr>
        <w:spacing w:line="36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If cortisol is still frankly low</w:t>
      </w:r>
      <w:r w:rsidRPr="00273F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:</w:t>
      </w:r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br/>
        <w:t>-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proofErr w:type="spellStart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>Cortef</w:t>
      </w:r>
      <w:proofErr w:type="spellEnd"/>
      <w:r w:rsidRPr="00273FF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5 mg – 10 mg in the morning and 2.5 mg – 5 mg mid afternoon</w:t>
      </w:r>
    </w:p>
    <w:p w14:paraId="7C8246B6" w14:textId="6B5B3D94" w:rsidR="00273FF5" w:rsidRDefault="00273FF5">
      <w:pPr>
        <w:rPr>
          <w:rFonts w:asciiTheme="minorHAnsi" w:hAnsiTheme="minorHAnsi" w:cstheme="minorHAnsi"/>
          <w:bCs/>
          <w:sz w:val="28"/>
          <w:szCs w:val="28"/>
        </w:rPr>
      </w:pPr>
    </w:p>
    <w:p w14:paraId="26564F2D" w14:textId="5828474A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1C43C8D6" w14:textId="6F7C833F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16C3E8FF" w14:textId="74CE41B2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27BB394F" w14:textId="5492580D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0D48C816" w14:textId="3C30B3E8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0F428192" w14:textId="05717C9C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6DC6137B" w14:textId="62E65955" w:rsid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</w:p>
    <w:p w14:paraId="2BDC1441" w14:textId="11E0C472" w:rsidR="00273FF5" w:rsidRPr="00273FF5" w:rsidRDefault="00273FF5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02/2022</w:t>
      </w:r>
    </w:p>
    <w:sectPr w:rsidR="00273FF5" w:rsidRPr="00273FF5" w:rsidSect="00273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F5"/>
    <w:rsid w:val="001C1736"/>
    <w:rsid w:val="00273FF5"/>
    <w:rsid w:val="00640D41"/>
    <w:rsid w:val="008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31F7"/>
  <w15:chartTrackingRefBased/>
  <w15:docId w15:val="{B015FD4F-14F0-4016-B21D-6238013A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F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2022-02-26T20:49:00Z</dcterms:created>
  <dcterms:modified xsi:type="dcterms:W3CDTF">2022-02-26T21:00:00Z</dcterms:modified>
</cp:coreProperties>
</file>