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82DF1" w14:textId="531F0D97" w:rsidR="00E91BC0" w:rsidRDefault="00E74F1F">
      <w:r>
        <w:t>IV Vitamin C (Ascorbic Acid)</w:t>
      </w:r>
    </w:p>
    <w:p w14:paraId="2214D7D1" w14:textId="77777777" w:rsidR="00E74F1F" w:rsidRDefault="00E74F1F"/>
    <w:p w14:paraId="31837EE3" w14:textId="37F3FEF3" w:rsidR="00E74F1F" w:rsidRDefault="00E74F1F" w:rsidP="00E74F1F">
      <w:r w:rsidRPr="00E74F1F">
        <w:t>Vitamin C, also known as L-ascorbic acid, is a water-soluble vitamin that is an important antioxidant and has been shown to regenerate other antioxidants within the body. Vitamin C is required by your body for the biosynthesis of collagen, an essential component of connective tissue that plays a vital role in wound healing. Vitamin C has been shown to regenerate other antioxidants within the body as well.</w:t>
      </w:r>
      <w:r w:rsidRPr="00E74F1F">
        <w:t xml:space="preserve"> </w:t>
      </w:r>
      <w:r w:rsidRPr="00E74F1F">
        <w:t>Vitamin C is important in preventing and treating a variety of diseases.</w:t>
      </w:r>
      <w:r w:rsidRPr="00E74F1F">
        <w:t xml:space="preserve"> </w:t>
      </w:r>
      <w:r>
        <w:t>It s</w:t>
      </w:r>
      <w:r w:rsidRPr="00E74F1F">
        <w:t>upports the immune system</w:t>
      </w:r>
      <w:r>
        <w:t>, i</w:t>
      </w:r>
      <w:r w:rsidRPr="00E74F1F">
        <w:t>s an anti-inflammatory and potent antioxidant</w:t>
      </w:r>
      <w:r>
        <w:t>, i</w:t>
      </w:r>
      <w:r w:rsidRPr="00E74F1F">
        <w:t>s required to make serotonin and other neurotransmitters</w:t>
      </w:r>
      <w:r>
        <w:t>, and h</w:t>
      </w:r>
      <w:r w:rsidRPr="00E74F1F">
        <w:t>elps</w:t>
      </w:r>
      <w:r>
        <w:t xml:space="preserve"> ease</w:t>
      </w:r>
      <w:r w:rsidRPr="00E74F1F">
        <w:t xml:space="preserve"> certain neurological diseases</w:t>
      </w:r>
      <w:r>
        <w:t>.</w:t>
      </w:r>
    </w:p>
    <w:p w14:paraId="6046E5A3" w14:textId="77777777" w:rsidR="00E74F1F" w:rsidRDefault="00E74F1F" w:rsidP="00E74F1F"/>
    <w:p w14:paraId="10103AB4" w14:textId="76A8C02B" w:rsidR="00064E37" w:rsidRDefault="00064E37" w:rsidP="00064E37">
      <w:r w:rsidRPr="00064E37">
        <w:t>High-dose vitamin C has been studied as a treatment for patients with </w:t>
      </w:r>
      <w:hyperlink r:id="rId5" w:history="1">
        <w:r w:rsidRPr="00064E37">
          <w:rPr>
            <w:rStyle w:val="Hyperlink"/>
            <w:color w:val="auto"/>
            <w:u w:val="none"/>
          </w:rPr>
          <w:t>cancer</w:t>
        </w:r>
      </w:hyperlink>
      <w:r w:rsidRPr="00064E37">
        <w:t> since the 1970s.</w:t>
      </w:r>
      <w:r w:rsidRPr="00064E37">
        <w:t xml:space="preserve"> </w:t>
      </w:r>
      <w:r w:rsidRPr="00064E37">
        <w:t>Laboratory studies have shown that high doses of vitamin C may slow the growth and spread of prostate, pancreatic, </w:t>
      </w:r>
      <w:hyperlink r:id="rId6" w:history="1">
        <w:r w:rsidRPr="00064E37">
          <w:rPr>
            <w:rStyle w:val="Hyperlink"/>
            <w:color w:val="auto"/>
            <w:u w:val="none"/>
          </w:rPr>
          <w:t>liver</w:t>
        </w:r>
      </w:hyperlink>
      <w:r w:rsidRPr="00064E37">
        <w:t>, </w:t>
      </w:r>
      <w:hyperlink r:id="rId7" w:tgtFrame="_blank" w:tooltip="Medical Image" w:history="1">
        <w:r w:rsidRPr="00064E37">
          <w:rPr>
            <w:rStyle w:val="Hyperlink"/>
            <w:color w:val="auto"/>
            <w:u w:val="none"/>
          </w:rPr>
          <w:t>colon</w:t>
        </w:r>
      </w:hyperlink>
      <w:r w:rsidRPr="00064E37">
        <w:t>, and other types of </w:t>
      </w:r>
      <w:hyperlink r:id="rId8" w:tgtFrame="_blank" w:tooltip="Educational Slideshow" w:history="1">
        <w:r w:rsidRPr="00064E37">
          <w:rPr>
            <w:rStyle w:val="Hyperlink"/>
            <w:color w:val="auto"/>
            <w:u w:val="none"/>
          </w:rPr>
          <w:t>cancer</w:t>
        </w:r>
      </w:hyperlink>
      <w:r w:rsidRPr="00064E37">
        <w:t> cells.</w:t>
      </w:r>
      <w:r w:rsidRPr="00064E37">
        <w:t xml:space="preserve"> </w:t>
      </w:r>
      <w:r w:rsidRPr="00064E37">
        <w:t>Some studies of high-dose IV vitamin C in patients with </w:t>
      </w:r>
      <w:hyperlink r:id="rId9" w:tgtFrame="_blank" w:tooltip="Learning Quiz" w:history="1">
        <w:r w:rsidRPr="00064E37">
          <w:rPr>
            <w:rStyle w:val="Hyperlink"/>
            <w:color w:val="auto"/>
            <w:u w:val="none"/>
          </w:rPr>
          <w:t>cancer</w:t>
        </w:r>
      </w:hyperlink>
      <w:r w:rsidRPr="00064E37">
        <w:t> have shown improved quality of life, as well as improvements in physical, mental, and emotional functions, symptoms of </w:t>
      </w:r>
      <w:hyperlink r:id="rId10" w:history="1">
        <w:r w:rsidRPr="00064E37">
          <w:rPr>
            <w:rStyle w:val="Hyperlink"/>
            <w:color w:val="auto"/>
            <w:u w:val="none"/>
          </w:rPr>
          <w:t>fatigue</w:t>
        </w:r>
      </w:hyperlink>
      <w:r w:rsidRPr="00064E37">
        <w:t>, </w:t>
      </w:r>
      <w:hyperlink r:id="rId11" w:history="1">
        <w:r w:rsidRPr="00064E37">
          <w:rPr>
            <w:rStyle w:val="Hyperlink"/>
            <w:color w:val="auto"/>
            <w:u w:val="none"/>
          </w:rPr>
          <w:t>nausea</w:t>
        </w:r>
      </w:hyperlink>
      <w:r w:rsidRPr="00064E37">
        <w:t> and </w:t>
      </w:r>
      <w:hyperlink r:id="rId12" w:history="1">
        <w:r w:rsidRPr="00064E37">
          <w:rPr>
            <w:rStyle w:val="Hyperlink"/>
            <w:color w:val="auto"/>
            <w:u w:val="none"/>
          </w:rPr>
          <w:t>vomiting</w:t>
        </w:r>
      </w:hyperlink>
      <w:r w:rsidRPr="00064E37">
        <w:t>, pain, and appetite loss.</w:t>
      </w:r>
    </w:p>
    <w:p w14:paraId="52C5CE78" w14:textId="77777777" w:rsidR="00064E37" w:rsidRDefault="00064E37" w:rsidP="00064E37"/>
    <w:p w14:paraId="16CF3FE2" w14:textId="3D592513" w:rsidR="00064E37" w:rsidRDefault="00064E37" w:rsidP="00064E37">
      <w:r w:rsidRPr="00064E37">
        <w:t>Intravenous high-dose </w:t>
      </w:r>
      <w:hyperlink r:id="rId13" w:history="1">
        <w:r w:rsidRPr="00064E37">
          <w:rPr>
            <w:rStyle w:val="Hyperlink"/>
            <w:color w:val="auto"/>
            <w:u w:val="none"/>
          </w:rPr>
          <w:t>ascorbic acid</w:t>
        </w:r>
      </w:hyperlink>
      <w:r w:rsidRPr="00064E37">
        <w:t> has caused very few side effects in clinical trials</w:t>
      </w:r>
      <w:r>
        <w:t>, but people with certain conditions should be cautious, or avoid this treatment:</w:t>
      </w:r>
    </w:p>
    <w:p w14:paraId="0C932F69" w14:textId="77777777" w:rsidR="00064E37" w:rsidRPr="00064E37" w:rsidRDefault="00064E37" w:rsidP="00064E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064E37">
        <w:rPr>
          <w:rFonts w:eastAsia="Times New Roman" w:cstheme="minorHAnsi"/>
          <w:kern w:val="0"/>
          <w14:ligatures w14:val="none"/>
        </w:rPr>
        <w:t>In patients with a history of kidney disorders, </w:t>
      </w:r>
      <w:hyperlink r:id="rId14" w:history="1">
        <w:r w:rsidRPr="00064E37">
          <w:rPr>
            <w:rFonts w:eastAsia="Times New Roman" w:cstheme="minorHAnsi"/>
            <w:kern w:val="0"/>
            <w14:ligatures w14:val="none"/>
          </w:rPr>
          <w:t>kidney failure</w:t>
        </w:r>
      </w:hyperlink>
      <w:r w:rsidRPr="00064E37">
        <w:rPr>
          <w:rFonts w:eastAsia="Times New Roman" w:cstheme="minorHAnsi"/>
          <w:kern w:val="0"/>
          <w14:ligatures w14:val="none"/>
        </w:rPr>
        <w:t> has been reported after ascorbic acid treatment. Patients with a tendency to develop </w:t>
      </w:r>
      <w:hyperlink r:id="rId15" w:history="1">
        <w:r w:rsidRPr="00064E37">
          <w:rPr>
            <w:rFonts w:eastAsia="Times New Roman" w:cstheme="minorHAnsi"/>
            <w:kern w:val="0"/>
            <w14:ligatures w14:val="none"/>
          </w:rPr>
          <w:t>kidney stones</w:t>
        </w:r>
      </w:hyperlink>
      <w:r w:rsidRPr="00064E37">
        <w:rPr>
          <w:rFonts w:eastAsia="Times New Roman" w:cstheme="minorHAnsi"/>
          <w:kern w:val="0"/>
          <w14:ligatures w14:val="none"/>
        </w:rPr>
        <w:t> should not be treated with high-dose vitamin C.</w:t>
      </w:r>
    </w:p>
    <w:p w14:paraId="058E7D9B" w14:textId="77777777" w:rsidR="00064E37" w:rsidRPr="00064E37" w:rsidRDefault="00064E37" w:rsidP="00064E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064E37">
        <w:rPr>
          <w:rFonts w:eastAsia="Times New Roman" w:cstheme="minorHAnsi"/>
          <w:kern w:val="0"/>
          <w14:ligatures w14:val="none"/>
        </w:rPr>
        <w:t>Case reports have shown that patients with an inherited disorder called G-6-</w:t>
      </w:r>
      <w:hyperlink r:id="rId16" w:history="1">
        <w:r w:rsidRPr="00064E37">
          <w:rPr>
            <w:rFonts w:eastAsia="Times New Roman" w:cstheme="minorHAnsi"/>
            <w:kern w:val="0"/>
            <w14:ligatures w14:val="none"/>
          </w:rPr>
          <w:t>PD</w:t>
        </w:r>
      </w:hyperlink>
      <w:r w:rsidRPr="00064E37">
        <w:rPr>
          <w:rFonts w:eastAsia="Times New Roman" w:cstheme="minorHAnsi"/>
          <w:kern w:val="0"/>
          <w14:ligatures w14:val="none"/>
        </w:rPr>
        <w:t> deficiency should not be given high doses of vitamin C, due to the risk of </w:t>
      </w:r>
      <w:hyperlink r:id="rId17" w:tgtFrame="_blank" w:tooltip="Learning Quiz" w:history="1">
        <w:r w:rsidRPr="00064E37">
          <w:rPr>
            <w:rFonts w:eastAsia="Times New Roman" w:cstheme="minorHAnsi"/>
            <w:kern w:val="0"/>
            <w14:ligatures w14:val="none"/>
          </w:rPr>
          <w:t>hemolysis</w:t>
        </w:r>
      </w:hyperlink>
      <w:r w:rsidRPr="00064E37">
        <w:rPr>
          <w:rFonts w:eastAsia="Times New Roman" w:cstheme="minorHAnsi"/>
          <w:kern w:val="0"/>
          <w14:ligatures w14:val="none"/>
        </w:rPr>
        <w:t> (a condition in which red blood cells are destroyed).</w:t>
      </w:r>
    </w:p>
    <w:p w14:paraId="1687EE93" w14:textId="0AD3E266" w:rsidR="00064E37" w:rsidRDefault="00064E37" w:rsidP="00064E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 w:rsidRPr="00064E37">
        <w:rPr>
          <w:rFonts w:eastAsia="Times New Roman" w:cstheme="minorHAnsi"/>
          <w:kern w:val="0"/>
          <w14:ligatures w14:val="none"/>
        </w:rPr>
        <w:t>Since vitamin C may make iron more easily absorbed and used by the body, high doses of the vitamin are not recommended for patients with </w:t>
      </w:r>
      <w:hyperlink r:id="rId18" w:history="1">
        <w:r w:rsidRPr="00064E37">
          <w:rPr>
            <w:rFonts w:eastAsia="Times New Roman" w:cstheme="minorHAnsi"/>
            <w:kern w:val="0"/>
            <w14:ligatures w14:val="none"/>
          </w:rPr>
          <w:t>hemochromatosis</w:t>
        </w:r>
      </w:hyperlink>
      <w:r w:rsidRPr="00064E37">
        <w:rPr>
          <w:rFonts w:eastAsia="Times New Roman" w:cstheme="minorHAnsi"/>
          <w:kern w:val="0"/>
          <w14:ligatures w14:val="none"/>
        </w:rPr>
        <w:t> (a condition in which the body takes up and stores more iron than it needs).</w:t>
      </w:r>
    </w:p>
    <w:p w14:paraId="28434D12" w14:textId="4ACF0A14" w:rsidR="00064E37" w:rsidRDefault="00064E37" w:rsidP="00064E3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People with diabetes or renal disease (dialysis patients) should not take excessive doses for extended periods of time.</w:t>
      </w:r>
    </w:p>
    <w:p w14:paraId="3967D87F" w14:textId="77777777" w:rsidR="007564FB" w:rsidRDefault="00064E37" w:rsidP="00064E37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Our IV Vitamin C infusion also includes calcium, magnesium, selenium, and vitamins B6 and B12. We require a current </w:t>
      </w:r>
      <w:r w:rsidR="007564FB">
        <w:rPr>
          <w:rFonts w:eastAsia="Times New Roman" w:cstheme="minorHAnsi"/>
          <w:kern w:val="0"/>
          <w14:ligatures w14:val="none"/>
        </w:rPr>
        <w:t>blood test measuring your G-6-PD levels before administration of this infusion. Dosages and fees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564FB" w14:paraId="0856790D" w14:textId="77777777" w:rsidTr="007564FB">
        <w:tc>
          <w:tcPr>
            <w:tcW w:w="3116" w:type="dxa"/>
          </w:tcPr>
          <w:p w14:paraId="2D27B47E" w14:textId="0011ECF3" w:rsidR="007564FB" w:rsidRPr="007564FB" w:rsidRDefault="007564FB" w:rsidP="007564F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7564FB">
              <w:rPr>
                <w:rFonts w:eastAsia="Times New Roman" w:cstheme="minorHAnsi"/>
                <w:b/>
                <w:bCs/>
                <w:kern w:val="0"/>
                <w14:ligatures w14:val="none"/>
              </w:rPr>
              <w:t>Dose</w:t>
            </w:r>
          </w:p>
        </w:tc>
        <w:tc>
          <w:tcPr>
            <w:tcW w:w="3117" w:type="dxa"/>
          </w:tcPr>
          <w:p w14:paraId="674416C5" w14:textId="060D948B" w:rsidR="007564FB" w:rsidRPr="007564FB" w:rsidRDefault="007564FB" w:rsidP="007564F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7564FB">
              <w:rPr>
                <w:rFonts w:eastAsia="Times New Roman" w:cstheme="minorHAnsi"/>
                <w:b/>
                <w:bCs/>
                <w:kern w:val="0"/>
                <w14:ligatures w14:val="none"/>
              </w:rPr>
              <w:t>Time</w:t>
            </w:r>
          </w:p>
        </w:tc>
        <w:tc>
          <w:tcPr>
            <w:tcW w:w="3117" w:type="dxa"/>
          </w:tcPr>
          <w:p w14:paraId="3A2A6AF8" w14:textId="5FDEE585" w:rsidR="007564FB" w:rsidRPr="007564FB" w:rsidRDefault="007564FB" w:rsidP="007564F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7564FB">
              <w:rPr>
                <w:rFonts w:eastAsia="Times New Roman" w:cstheme="minorHAnsi"/>
                <w:b/>
                <w:bCs/>
                <w:kern w:val="0"/>
                <w14:ligatures w14:val="none"/>
              </w:rPr>
              <w:t>Price</w:t>
            </w:r>
          </w:p>
        </w:tc>
      </w:tr>
      <w:tr w:rsidR="007564FB" w14:paraId="682CFC38" w14:textId="77777777" w:rsidTr="007564FB">
        <w:tc>
          <w:tcPr>
            <w:tcW w:w="3116" w:type="dxa"/>
          </w:tcPr>
          <w:p w14:paraId="786E89BD" w14:textId="45FC5EAB" w:rsidR="007564FB" w:rsidRDefault="007564FB" w:rsidP="007564F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12.5 grams</w:t>
            </w:r>
          </w:p>
        </w:tc>
        <w:tc>
          <w:tcPr>
            <w:tcW w:w="3117" w:type="dxa"/>
          </w:tcPr>
          <w:p w14:paraId="43A70355" w14:textId="356C1032" w:rsidR="007564FB" w:rsidRDefault="007564FB" w:rsidP="007564F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1 hour</w:t>
            </w:r>
          </w:p>
        </w:tc>
        <w:tc>
          <w:tcPr>
            <w:tcW w:w="3117" w:type="dxa"/>
          </w:tcPr>
          <w:p w14:paraId="7937AE77" w14:textId="54ABFDCC" w:rsidR="007564FB" w:rsidRDefault="007564FB" w:rsidP="007564F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$115</w:t>
            </w:r>
          </w:p>
        </w:tc>
      </w:tr>
      <w:tr w:rsidR="007564FB" w14:paraId="1889856A" w14:textId="77777777" w:rsidTr="007564FB">
        <w:tc>
          <w:tcPr>
            <w:tcW w:w="3116" w:type="dxa"/>
          </w:tcPr>
          <w:p w14:paraId="20D4ED40" w14:textId="4A23589D" w:rsidR="007564FB" w:rsidRDefault="007564FB" w:rsidP="007564F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25 grams</w:t>
            </w:r>
          </w:p>
        </w:tc>
        <w:tc>
          <w:tcPr>
            <w:tcW w:w="3117" w:type="dxa"/>
          </w:tcPr>
          <w:p w14:paraId="239E8239" w14:textId="1810D069" w:rsidR="007564FB" w:rsidRDefault="007564FB" w:rsidP="007564F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2 hours</w:t>
            </w:r>
          </w:p>
        </w:tc>
        <w:tc>
          <w:tcPr>
            <w:tcW w:w="3117" w:type="dxa"/>
          </w:tcPr>
          <w:p w14:paraId="12F6939C" w14:textId="3A6935E5" w:rsidR="007564FB" w:rsidRDefault="007564FB" w:rsidP="007564F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$125</w:t>
            </w:r>
          </w:p>
        </w:tc>
      </w:tr>
      <w:tr w:rsidR="007564FB" w14:paraId="0CF72405" w14:textId="77777777" w:rsidTr="007564FB">
        <w:tc>
          <w:tcPr>
            <w:tcW w:w="3116" w:type="dxa"/>
          </w:tcPr>
          <w:p w14:paraId="6ED000C2" w14:textId="77E0E0AE" w:rsidR="007564FB" w:rsidRDefault="007564FB" w:rsidP="007564F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37.5 grams</w:t>
            </w:r>
          </w:p>
        </w:tc>
        <w:tc>
          <w:tcPr>
            <w:tcW w:w="3117" w:type="dxa"/>
          </w:tcPr>
          <w:p w14:paraId="3CB9F6BB" w14:textId="07BBF8D1" w:rsidR="007564FB" w:rsidRDefault="007564FB" w:rsidP="007564F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2 hours</w:t>
            </w:r>
          </w:p>
        </w:tc>
        <w:tc>
          <w:tcPr>
            <w:tcW w:w="3117" w:type="dxa"/>
          </w:tcPr>
          <w:p w14:paraId="453B3F45" w14:textId="23A93EA7" w:rsidR="007564FB" w:rsidRDefault="007564FB" w:rsidP="007564F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$135</w:t>
            </w:r>
          </w:p>
        </w:tc>
      </w:tr>
      <w:tr w:rsidR="007564FB" w14:paraId="6122D5E6" w14:textId="77777777" w:rsidTr="007564FB">
        <w:tc>
          <w:tcPr>
            <w:tcW w:w="3116" w:type="dxa"/>
          </w:tcPr>
          <w:p w14:paraId="002D8127" w14:textId="7A163852" w:rsidR="007564FB" w:rsidRDefault="007564FB" w:rsidP="007564F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50 grams</w:t>
            </w:r>
          </w:p>
        </w:tc>
        <w:tc>
          <w:tcPr>
            <w:tcW w:w="3117" w:type="dxa"/>
          </w:tcPr>
          <w:p w14:paraId="6CC06485" w14:textId="591C1977" w:rsidR="007564FB" w:rsidRDefault="007564FB" w:rsidP="007564F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3 hours</w:t>
            </w:r>
          </w:p>
        </w:tc>
        <w:tc>
          <w:tcPr>
            <w:tcW w:w="3117" w:type="dxa"/>
          </w:tcPr>
          <w:p w14:paraId="2BDD3ABB" w14:textId="5BA619DA" w:rsidR="007564FB" w:rsidRDefault="007564FB" w:rsidP="007564F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$150</w:t>
            </w:r>
          </w:p>
        </w:tc>
      </w:tr>
      <w:tr w:rsidR="007564FB" w14:paraId="20A2D541" w14:textId="77777777" w:rsidTr="007564FB">
        <w:tc>
          <w:tcPr>
            <w:tcW w:w="3116" w:type="dxa"/>
          </w:tcPr>
          <w:p w14:paraId="07296615" w14:textId="5821862A" w:rsidR="007564FB" w:rsidRDefault="007564FB" w:rsidP="007564F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75 grams</w:t>
            </w:r>
          </w:p>
        </w:tc>
        <w:tc>
          <w:tcPr>
            <w:tcW w:w="3117" w:type="dxa"/>
          </w:tcPr>
          <w:p w14:paraId="5A3DF81D" w14:textId="3997F09A" w:rsidR="007564FB" w:rsidRDefault="007564FB" w:rsidP="007564F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3 hours</w:t>
            </w:r>
          </w:p>
        </w:tc>
        <w:tc>
          <w:tcPr>
            <w:tcW w:w="3117" w:type="dxa"/>
          </w:tcPr>
          <w:p w14:paraId="16644B20" w14:textId="67E42F37" w:rsidR="007564FB" w:rsidRDefault="007564FB" w:rsidP="007564FB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>
              <w:rPr>
                <w:rFonts w:eastAsia="Times New Roman" w:cstheme="minorHAnsi"/>
                <w:kern w:val="0"/>
                <w14:ligatures w14:val="none"/>
              </w:rPr>
              <w:t>$175</w:t>
            </w:r>
          </w:p>
        </w:tc>
      </w:tr>
    </w:tbl>
    <w:p w14:paraId="11F29574" w14:textId="024BB1E8" w:rsidR="00E74F1F" w:rsidRPr="007564FB" w:rsidRDefault="00E74F1F" w:rsidP="007564FB">
      <w:pPr>
        <w:spacing w:before="100" w:beforeAutospacing="1" w:after="100" w:afterAutospacing="1" w:line="240" w:lineRule="auto"/>
        <w:rPr>
          <w:rFonts w:eastAsia="Times New Roman" w:cstheme="minorHAnsi"/>
          <w:kern w:val="0"/>
          <w14:ligatures w14:val="none"/>
        </w:rPr>
      </w:pPr>
    </w:p>
    <w:sectPr w:rsidR="00E74F1F" w:rsidRPr="00756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048"/>
    <w:multiLevelType w:val="multilevel"/>
    <w:tmpl w:val="3472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EE100E"/>
    <w:multiLevelType w:val="multilevel"/>
    <w:tmpl w:val="2E7A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3D57E2"/>
    <w:multiLevelType w:val="multilevel"/>
    <w:tmpl w:val="A562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6553E1"/>
    <w:multiLevelType w:val="multilevel"/>
    <w:tmpl w:val="60F4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2641359">
    <w:abstractNumId w:val="3"/>
  </w:num>
  <w:num w:numId="2" w16cid:durableId="1000353639">
    <w:abstractNumId w:val="2"/>
  </w:num>
  <w:num w:numId="3" w16cid:durableId="6443406">
    <w:abstractNumId w:val="0"/>
  </w:num>
  <w:num w:numId="4" w16cid:durableId="986590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1F"/>
    <w:rsid w:val="00064E37"/>
    <w:rsid w:val="007564FB"/>
    <w:rsid w:val="00E74F1F"/>
    <w:rsid w:val="00E9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817F3"/>
  <w15:chartTrackingRefBased/>
  <w15:docId w15:val="{349E0254-1172-48E7-BD81-6B50E05CA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064E37"/>
    <w:rPr>
      <w:color w:val="0000FF"/>
      <w:u w:val="single"/>
    </w:rPr>
  </w:style>
  <w:style w:type="table" w:styleId="TableGrid">
    <w:name w:val="Table Grid"/>
    <w:basedOn w:val="TableNormal"/>
    <w:uiPriority w:val="39"/>
    <w:rsid w:val="00756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0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edicinehealth.com/slideshow_pictures_cancer_101/article_em.htm" TargetMode="External"/><Relationship Id="rId13" Type="http://schemas.openxmlformats.org/officeDocument/2006/relationships/hyperlink" Target="https://www.emedicinehealth.com/drug-ascorbic_acid_vitamin_c/article_em.htm" TargetMode="External"/><Relationship Id="rId18" Type="http://schemas.openxmlformats.org/officeDocument/2006/relationships/hyperlink" Target="https://www.emedicinehealth.com/hemochromatosis_iron_overload/article_em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medicinehealth.com/image-gallery/colon_picture/images.htm" TargetMode="External"/><Relationship Id="rId12" Type="http://schemas.openxmlformats.org/officeDocument/2006/relationships/hyperlink" Target="https://www.emedicinehealth.com/vomiting_and_nausea/article_em.htm" TargetMode="External"/><Relationship Id="rId17" Type="http://schemas.openxmlformats.org/officeDocument/2006/relationships/hyperlink" Target="https://www.emedicinehealth.com/blood_and_bleeding_disorders_quiz_iq/quiz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medicinehealth.com/parkinson_disease_dementia/article_em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emedicinehealth.com/liver/article_em.htm" TargetMode="External"/><Relationship Id="rId11" Type="http://schemas.openxmlformats.org/officeDocument/2006/relationships/hyperlink" Target="https://www.emedicinehealth.com/vomiting_and_nausea/article_em.htm" TargetMode="External"/><Relationship Id="rId5" Type="http://schemas.openxmlformats.org/officeDocument/2006/relationships/hyperlink" Target="https://www.emedicinehealth.com/cancer_what_you_need_to_know/article_em.htm" TargetMode="External"/><Relationship Id="rId15" Type="http://schemas.openxmlformats.org/officeDocument/2006/relationships/hyperlink" Target="https://www.emedicinehealth.com/kidney_stones/article_em.htm" TargetMode="External"/><Relationship Id="rId10" Type="http://schemas.openxmlformats.org/officeDocument/2006/relationships/hyperlink" Target="https://www.emedicinehealth.com/fatigue/article_em.ht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medicinehealth.com/cancer_quiz_iq/quiz.htm" TargetMode="External"/><Relationship Id="rId14" Type="http://schemas.openxmlformats.org/officeDocument/2006/relationships/hyperlink" Target="https://www.emedicinehealth.com/acute_kidney_failure/article_e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2023-09-05T13:40:00Z</dcterms:created>
  <dcterms:modified xsi:type="dcterms:W3CDTF">2023-09-05T14:07:00Z</dcterms:modified>
</cp:coreProperties>
</file>