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DAF7" w14:textId="77777777" w:rsidR="00304CF4" w:rsidRPr="001606BF" w:rsidRDefault="00304CF4" w:rsidP="00304CF4">
      <w:pPr>
        <w:rPr>
          <w:rFonts w:ascii="Calibri" w:hAnsi="Calibri" w:cs="Calibri"/>
          <w:sz w:val="22"/>
          <w:szCs w:val="22"/>
          <w:u w:val="single"/>
        </w:rPr>
      </w:pPr>
      <w:r w:rsidRPr="001606BF">
        <w:rPr>
          <w:rFonts w:ascii="Calibri" w:hAnsi="Calibri" w:cs="Calibri"/>
          <w:sz w:val="22"/>
          <w:szCs w:val="22"/>
        </w:rPr>
        <w:t>Mandarin Wellness Center</w:t>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t>Shirley Hartman, M.D.</w:t>
      </w:r>
      <w:r w:rsidRPr="001606BF">
        <w:rPr>
          <w:rFonts w:ascii="Calibri" w:hAnsi="Calibri" w:cs="Calibri"/>
          <w:sz w:val="22"/>
          <w:szCs w:val="22"/>
        </w:rPr>
        <w:br/>
        <w:t>9283 San Jose Blvd B-2, S-1</w:t>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t>(904) 268-5826</w:t>
      </w:r>
      <w:r w:rsidRPr="001606BF">
        <w:rPr>
          <w:rFonts w:ascii="Calibri" w:hAnsi="Calibri" w:cs="Calibri"/>
          <w:sz w:val="22"/>
          <w:szCs w:val="22"/>
        </w:rPr>
        <w:br/>
      </w:r>
      <w:r w:rsidRPr="001606BF">
        <w:rPr>
          <w:rFonts w:ascii="Calibri" w:hAnsi="Calibri" w:cs="Calibri"/>
          <w:sz w:val="22"/>
          <w:szCs w:val="22"/>
          <w:u w:val="single"/>
        </w:rPr>
        <w:t>Jacksonville, Fl. 32257</w:t>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t>(904) 268-5873</w:t>
      </w:r>
      <w:r w:rsidRPr="001606BF">
        <w:rPr>
          <w:rFonts w:ascii="Calibri" w:hAnsi="Calibri" w:cs="Calibri"/>
          <w:sz w:val="22"/>
          <w:szCs w:val="22"/>
          <w:u w:val="single"/>
        </w:rPr>
        <w:tab/>
      </w:r>
      <w:r w:rsidRPr="001606BF">
        <w:rPr>
          <w:rFonts w:ascii="Calibri" w:hAnsi="Calibri" w:cs="Calibri"/>
          <w:sz w:val="22"/>
          <w:szCs w:val="22"/>
          <w:u w:val="single"/>
        </w:rPr>
        <w:tab/>
      </w:r>
    </w:p>
    <w:p w14:paraId="401EFF4F" w14:textId="77777777" w:rsidR="00304CF4" w:rsidRPr="001606BF" w:rsidRDefault="00304CF4" w:rsidP="00304CF4">
      <w:pPr>
        <w:rPr>
          <w:rFonts w:ascii="Calibri" w:hAnsi="Calibri" w:cs="Calibri"/>
          <w:sz w:val="22"/>
          <w:szCs w:val="22"/>
        </w:rPr>
      </w:pPr>
    </w:p>
    <w:p w14:paraId="003561C7" w14:textId="77777777" w:rsidR="00304CF4" w:rsidRPr="001606BF" w:rsidRDefault="00304CF4" w:rsidP="00304CF4">
      <w:pPr>
        <w:rPr>
          <w:rFonts w:ascii="Calibri" w:hAnsi="Calibri" w:cs="Calibri"/>
          <w:sz w:val="22"/>
          <w:szCs w:val="22"/>
        </w:rPr>
      </w:pPr>
    </w:p>
    <w:p w14:paraId="1AF4CE3C" w14:textId="6348E7E2" w:rsidR="00304CF4" w:rsidRPr="001606BF" w:rsidRDefault="00304CF4" w:rsidP="00304CF4">
      <w:pPr>
        <w:jc w:val="center"/>
        <w:rPr>
          <w:rFonts w:ascii="Calibri" w:hAnsi="Calibri" w:cs="Calibri"/>
          <w:b/>
          <w:bCs/>
          <w:u w:val="single"/>
        </w:rPr>
      </w:pPr>
      <w:r>
        <w:rPr>
          <w:rFonts w:ascii="Calibri" w:hAnsi="Calibri" w:cs="Calibri"/>
          <w:b/>
          <w:bCs/>
          <w:sz w:val="32"/>
          <w:szCs w:val="32"/>
          <w:u w:val="single"/>
        </w:rPr>
        <w:t>Vitamin “C” Eyedrops</w:t>
      </w:r>
    </w:p>
    <w:p w14:paraId="3C989D74" w14:textId="77777777" w:rsidR="00304CF4" w:rsidRPr="001606BF" w:rsidRDefault="00304CF4" w:rsidP="00304CF4">
      <w:pPr>
        <w:rPr>
          <w:rFonts w:ascii="Calibri" w:hAnsi="Calibri" w:cs="Calibri"/>
        </w:rPr>
      </w:pPr>
    </w:p>
    <w:p w14:paraId="6D82888D" w14:textId="77777777" w:rsidR="00304CF4" w:rsidRDefault="00304CF4" w:rsidP="00304CF4">
      <w:pPr>
        <w:rPr>
          <w:sz w:val="28"/>
          <w:szCs w:val="28"/>
        </w:rPr>
      </w:pPr>
    </w:p>
    <w:p w14:paraId="5503D4C6" w14:textId="29A36EDD" w:rsidR="008F40BE" w:rsidRDefault="00304CF4" w:rsidP="00304CF4">
      <w:pPr>
        <w:rPr>
          <w:sz w:val="28"/>
          <w:szCs w:val="28"/>
        </w:rPr>
      </w:pPr>
      <w:r>
        <w:rPr>
          <w:sz w:val="28"/>
          <w:szCs w:val="28"/>
        </w:rPr>
        <w:t>For eye irritation from allergies or viral conjunctivitis (red irritated eyes, perhaps with itching, and minimal drainage).  If heavy yellow or green drainage is present other than on first waking, bacterial conjunctivitis is present and needs antibiotic eye drops.</w:t>
      </w:r>
    </w:p>
    <w:p w14:paraId="7DE0DC5D" w14:textId="4690ED60" w:rsidR="00304CF4" w:rsidRDefault="00304CF4" w:rsidP="00304CF4">
      <w:pPr>
        <w:rPr>
          <w:sz w:val="28"/>
          <w:szCs w:val="28"/>
        </w:rPr>
      </w:pPr>
    </w:p>
    <w:p w14:paraId="40EF5FFB" w14:textId="77777777" w:rsidR="00304CF4" w:rsidRDefault="00304CF4" w:rsidP="00304CF4">
      <w:pPr>
        <w:rPr>
          <w:sz w:val="28"/>
          <w:szCs w:val="28"/>
        </w:rPr>
      </w:pPr>
    </w:p>
    <w:p w14:paraId="6DED1BFC" w14:textId="604070C7" w:rsidR="00304CF4" w:rsidRDefault="00304CF4" w:rsidP="00304CF4">
      <w:pPr>
        <w:rPr>
          <w:b/>
          <w:bCs/>
          <w:sz w:val="28"/>
          <w:szCs w:val="28"/>
          <w:u w:val="single"/>
        </w:rPr>
      </w:pPr>
      <w:r>
        <w:rPr>
          <w:b/>
          <w:bCs/>
          <w:sz w:val="28"/>
          <w:szCs w:val="28"/>
          <w:u w:val="single"/>
        </w:rPr>
        <w:t>Supplies needed for making:</w:t>
      </w:r>
    </w:p>
    <w:p w14:paraId="23337B3B" w14:textId="77777777" w:rsidR="00A56389" w:rsidRDefault="00A56389" w:rsidP="00304CF4">
      <w:pPr>
        <w:rPr>
          <w:sz w:val="28"/>
          <w:szCs w:val="28"/>
        </w:rPr>
      </w:pPr>
    </w:p>
    <w:p w14:paraId="3112D98F" w14:textId="5A6E59FE" w:rsidR="00304CF4" w:rsidRDefault="00304CF4" w:rsidP="00304CF4">
      <w:pPr>
        <w:suppressAutoHyphens w:val="0"/>
        <w:spacing w:after="160" w:line="259" w:lineRule="auto"/>
        <w:rPr>
          <w:sz w:val="28"/>
          <w:szCs w:val="28"/>
        </w:rPr>
      </w:pPr>
      <w:r>
        <w:rPr>
          <w:sz w:val="28"/>
          <w:szCs w:val="28"/>
        </w:rPr>
        <w:t>-Sodium Ascorbate (Buffered Vitamin C)</w:t>
      </w:r>
    </w:p>
    <w:p w14:paraId="567F451B" w14:textId="6AEAF366" w:rsidR="00304CF4" w:rsidRDefault="00304CF4" w:rsidP="00304CF4">
      <w:pPr>
        <w:suppressAutoHyphens w:val="0"/>
        <w:spacing w:after="160" w:line="259" w:lineRule="auto"/>
        <w:rPr>
          <w:sz w:val="28"/>
          <w:szCs w:val="28"/>
        </w:rPr>
      </w:pPr>
      <w:r>
        <w:rPr>
          <w:sz w:val="28"/>
          <w:szCs w:val="28"/>
        </w:rPr>
        <w:t>-Dropper bottle</w:t>
      </w:r>
    </w:p>
    <w:p w14:paraId="52888072" w14:textId="76D3B52F" w:rsidR="00304CF4" w:rsidRDefault="00304CF4" w:rsidP="00304CF4">
      <w:pPr>
        <w:suppressAutoHyphens w:val="0"/>
        <w:spacing w:after="160" w:line="259" w:lineRule="auto"/>
        <w:rPr>
          <w:sz w:val="28"/>
          <w:szCs w:val="28"/>
        </w:rPr>
      </w:pPr>
      <w:r>
        <w:rPr>
          <w:sz w:val="28"/>
          <w:szCs w:val="28"/>
        </w:rPr>
        <w:t>-Distilled or filtered water</w:t>
      </w:r>
    </w:p>
    <w:p w14:paraId="32DAC95B" w14:textId="090B405B" w:rsidR="00304CF4" w:rsidRDefault="00304CF4" w:rsidP="00304CF4">
      <w:pPr>
        <w:suppressAutoHyphens w:val="0"/>
        <w:spacing w:after="160" w:line="259" w:lineRule="auto"/>
        <w:rPr>
          <w:sz w:val="28"/>
          <w:szCs w:val="28"/>
        </w:rPr>
      </w:pPr>
    </w:p>
    <w:p w14:paraId="0B515698" w14:textId="77777777" w:rsidR="00A56389" w:rsidRDefault="00A56389" w:rsidP="00304CF4">
      <w:pPr>
        <w:suppressAutoHyphens w:val="0"/>
        <w:spacing w:after="160" w:line="259" w:lineRule="auto"/>
        <w:rPr>
          <w:sz w:val="28"/>
          <w:szCs w:val="28"/>
        </w:rPr>
      </w:pPr>
    </w:p>
    <w:p w14:paraId="4BAE39E2" w14:textId="3A41ED6F" w:rsidR="00304CF4" w:rsidRDefault="00304CF4" w:rsidP="00304CF4">
      <w:pPr>
        <w:suppressAutoHyphens w:val="0"/>
        <w:spacing w:after="160" w:line="259" w:lineRule="auto"/>
        <w:rPr>
          <w:sz w:val="28"/>
          <w:szCs w:val="28"/>
        </w:rPr>
      </w:pPr>
      <w:r w:rsidRPr="00304CF4">
        <w:rPr>
          <w:b/>
          <w:bCs/>
          <w:sz w:val="28"/>
          <w:szCs w:val="28"/>
          <w:u w:val="single"/>
        </w:rPr>
        <w:t>Directions:</w:t>
      </w:r>
    </w:p>
    <w:p w14:paraId="0E3E9F95" w14:textId="6736A571" w:rsidR="00304CF4" w:rsidRDefault="00A56389" w:rsidP="00304CF4">
      <w:pPr>
        <w:pStyle w:val="ListParagraph"/>
        <w:numPr>
          <w:ilvl w:val="0"/>
          <w:numId w:val="1"/>
        </w:numPr>
        <w:suppressAutoHyphens w:val="0"/>
        <w:spacing w:after="160" w:line="259" w:lineRule="auto"/>
        <w:rPr>
          <w:sz w:val="28"/>
          <w:szCs w:val="28"/>
        </w:rPr>
      </w:pPr>
      <w:r>
        <w:rPr>
          <w:sz w:val="28"/>
          <w:szCs w:val="28"/>
        </w:rPr>
        <w:t>Mix</w:t>
      </w:r>
      <w:r w:rsidR="00304CF4">
        <w:rPr>
          <w:sz w:val="28"/>
          <w:szCs w:val="28"/>
        </w:rPr>
        <w:t xml:space="preserve"> ¼ tsp</w:t>
      </w:r>
      <w:r>
        <w:rPr>
          <w:sz w:val="28"/>
          <w:szCs w:val="28"/>
        </w:rPr>
        <w:t xml:space="preserve"> (3 - 4 pinches)</w:t>
      </w:r>
      <w:r w:rsidR="00304CF4">
        <w:rPr>
          <w:sz w:val="28"/>
          <w:szCs w:val="28"/>
        </w:rPr>
        <w:t xml:space="preserve"> Buffered Vitamin C in a </w:t>
      </w:r>
      <w:r>
        <w:rPr>
          <w:sz w:val="28"/>
          <w:szCs w:val="28"/>
        </w:rPr>
        <w:t xml:space="preserve">small Dropper Bottle </w:t>
      </w:r>
      <w:r>
        <w:rPr>
          <w:sz w:val="28"/>
          <w:szCs w:val="28"/>
        </w:rPr>
        <w:t>(10-15 mL)</w:t>
      </w:r>
      <w:r>
        <w:rPr>
          <w:sz w:val="28"/>
          <w:szCs w:val="28"/>
        </w:rPr>
        <w:t xml:space="preserve"> with Distilled or Filtered Water. </w:t>
      </w:r>
      <w:r w:rsidR="00304CF4">
        <w:rPr>
          <w:sz w:val="28"/>
          <w:szCs w:val="28"/>
        </w:rPr>
        <w:t xml:space="preserve"> </w:t>
      </w:r>
    </w:p>
    <w:p w14:paraId="3675CCD9" w14:textId="77777777" w:rsidR="00A56389" w:rsidRDefault="00A56389" w:rsidP="00A56389">
      <w:pPr>
        <w:pStyle w:val="ListParagraph"/>
        <w:suppressAutoHyphens w:val="0"/>
        <w:spacing w:after="160" w:line="259" w:lineRule="auto"/>
        <w:rPr>
          <w:sz w:val="28"/>
          <w:szCs w:val="28"/>
        </w:rPr>
      </w:pPr>
    </w:p>
    <w:p w14:paraId="5C95DF0D" w14:textId="4A73AEA7" w:rsidR="00A56389" w:rsidRDefault="00A56389" w:rsidP="00A56389">
      <w:pPr>
        <w:pStyle w:val="ListParagraph"/>
        <w:numPr>
          <w:ilvl w:val="0"/>
          <w:numId w:val="1"/>
        </w:numPr>
        <w:suppressAutoHyphens w:val="0"/>
        <w:spacing w:after="160" w:line="259" w:lineRule="auto"/>
        <w:rPr>
          <w:sz w:val="28"/>
          <w:szCs w:val="28"/>
        </w:rPr>
      </w:pPr>
      <w:r>
        <w:rPr>
          <w:sz w:val="28"/>
          <w:szCs w:val="28"/>
        </w:rPr>
        <w:t>Use one or two drops in each eye every few hours as needed.</w:t>
      </w:r>
    </w:p>
    <w:p w14:paraId="47FE8D48" w14:textId="77777777" w:rsidR="00A56389" w:rsidRPr="00A56389" w:rsidRDefault="00A56389" w:rsidP="00A56389">
      <w:pPr>
        <w:pStyle w:val="ListParagraph"/>
        <w:rPr>
          <w:sz w:val="28"/>
          <w:szCs w:val="28"/>
        </w:rPr>
      </w:pPr>
    </w:p>
    <w:p w14:paraId="530027AA" w14:textId="78C42CA5" w:rsidR="00A56389" w:rsidRDefault="00A56389" w:rsidP="00A56389">
      <w:pPr>
        <w:suppressAutoHyphens w:val="0"/>
        <w:spacing w:after="160" w:line="259" w:lineRule="auto"/>
        <w:rPr>
          <w:sz w:val="18"/>
          <w:szCs w:val="18"/>
        </w:rPr>
      </w:pPr>
    </w:p>
    <w:p w14:paraId="18F1B758" w14:textId="0C13791F" w:rsidR="00A56389" w:rsidRDefault="00A56389" w:rsidP="00A56389">
      <w:pPr>
        <w:suppressAutoHyphens w:val="0"/>
        <w:spacing w:after="160" w:line="259" w:lineRule="auto"/>
        <w:rPr>
          <w:sz w:val="18"/>
          <w:szCs w:val="18"/>
        </w:rPr>
      </w:pPr>
    </w:p>
    <w:p w14:paraId="621A5F0B" w14:textId="28BD1F76" w:rsidR="00A56389" w:rsidRDefault="00A56389" w:rsidP="00A56389">
      <w:pPr>
        <w:suppressAutoHyphens w:val="0"/>
        <w:spacing w:after="160" w:line="259" w:lineRule="auto"/>
        <w:rPr>
          <w:sz w:val="18"/>
          <w:szCs w:val="18"/>
        </w:rPr>
      </w:pPr>
    </w:p>
    <w:p w14:paraId="7A6CAC02" w14:textId="360FC722" w:rsidR="00A56389" w:rsidRDefault="00A56389" w:rsidP="00A56389">
      <w:pPr>
        <w:suppressAutoHyphens w:val="0"/>
        <w:spacing w:after="160" w:line="259" w:lineRule="auto"/>
        <w:rPr>
          <w:sz w:val="18"/>
          <w:szCs w:val="18"/>
        </w:rPr>
      </w:pPr>
    </w:p>
    <w:p w14:paraId="16572750" w14:textId="288BF83D" w:rsidR="00A56389" w:rsidRDefault="00A56389" w:rsidP="00A56389">
      <w:pPr>
        <w:suppressAutoHyphens w:val="0"/>
        <w:spacing w:after="160" w:line="259" w:lineRule="auto"/>
        <w:rPr>
          <w:sz w:val="18"/>
          <w:szCs w:val="18"/>
        </w:rPr>
      </w:pPr>
    </w:p>
    <w:p w14:paraId="1CBEFD46" w14:textId="66073A59" w:rsidR="00A56389" w:rsidRDefault="00A56389" w:rsidP="00A56389">
      <w:pPr>
        <w:suppressAutoHyphens w:val="0"/>
        <w:spacing w:after="160" w:line="259" w:lineRule="auto"/>
        <w:rPr>
          <w:sz w:val="18"/>
          <w:szCs w:val="18"/>
        </w:rPr>
      </w:pPr>
    </w:p>
    <w:p w14:paraId="3E5652F5" w14:textId="10B946B1" w:rsidR="00A56389" w:rsidRDefault="00A56389" w:rsidP="00A56389">
      <w:pPr>
        <w:suppressAutoHyphens w:val="0"/>
        <w:spacing w:after="160" w:line="259" w:lineRule="auto"/>
        <w:rPr>
          <w:sz w:val="18"/>
          <w:szCs w:val="18"/>
        </w:rPr>
      </w:pPr>
    </w:p>
    <w:p w14:paraId="2ED9A4EE" w14:textId="6E9913E0" w:rsidR="00A56389" w:rsidRDefault="00A56389" w:rsidP="00A56389">
      <w:pPr>
        <w:suppressAutoHyphens w:val="0"/>
        <w:spacing w:after="160" w:line="259" w:lineRule="auto"/>
        <w:rPr>
          <w:sz w:val="18"/>
          <w:szCs w:val="18"/>
        </w:rPr>
      </w:pPr>
    </w:p>
    <w:p w14:paraId="019C7B47" w14:textId="6B3212DB" w:rsidR="00A56389" w:rsidRDefault="00A56389" w:rsidP="00A56389">
      <w:pPr>
        <w:suppressAutoHyphens w:val="0"/>
        <w:spacing w:after="160" w:line="259" w:lineRule="auto"/>
        <w:rPr>
          <w:sz w:val="18"/>
          <w:szCs w:val="18"/>
        </w:rPr>
      </w:pPr>
    </w:p>
    <w:p w14:paraId="7B0A4102" w14:textId="536CF338" w:rsidR="00A56389" w:rsidRDefault="00A56389" w:rsidP="00A56389">
      <w:pPr>
        <w:suppressAutoHyphens w:val="0"/>
        <w:spacing w:after="160" w:line="259" w:lineRule="auto"/>
        <w:rPr>
          <w:sz w:val="18"/>
          <w:szCs w:val="18"/>
        </w:rPr>
      </w:pPr>
    </w:p>
    <w:p w14:paraId="15BB912D" w14:textId="57BD190E" w:rsidR="00A56389" w:rsidRDefault="00A56389" w:rsidP="00A56389">
      <w:pPr>
        <w:suppressAutoHyphens w:val="0"/>
        <w:spacing w:after="160" w:line="259" w:lineRule="auto"/>
        <w:rPr>
          <w:sz w:val="18"/>
          <w:szCs w:val="18"/>
        </w:rPr>
      </w:pPr>
    </w:p>
    <w:p w14:paraId="0C770049" w14:textId="4C52ADF6" w:rsidR="00A56389" w:rsidRDefault="00A56389" w:rsidP="00A56389">
      <w:pPr>
        <w:suppressAutoHyphens w:val="0"/>
        <w:spacing w:after="160" w:line="259" w:lineRule="auto"/>
        <w:rPr>
          <w:sz w:val="18"/>
          <w:szCs w:val="18"/>
        </w:rPr>
      </w:pPr>
    </w:p>
    <w:p w14:paraId="39BC528D" w14:textId="25D6B5F8" w:rsidR="00A56389" w:rsidRPr="00A56389" w:rsidRDefault="00A56389" w:rsidP="00A56389">
      <w:pPr>
        <w:suppressAutoHyphens w:val="0"/>
        <w:spacing w:after="160" w:line="259"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01/2022</w:t>
      </w:r>
    </w:p>
    <w:sectPr w:rsidR="00A56389" w:rsidRPr="00A56389" w:rsidSect="00304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C65E3"/>
    <w:multiLevelType w:val="hybridMultilevel"/>
    <w:tmpl w:val="9ABA5B00"/>
    <w:lvl w:ilvl="0" w:tplc="E07A3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F4"/>
    <w:rsid w:val="00304CF4"/>
    <w:rsid w:val="00640D41"/>
    <w:rsid w:val="008F40BE"/>
    <w:rsid w:val="00A5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97A4"/>
  <w15:chartTrackingRefBased/>
  <w15:docId w15:val="{A8EF93BC-B85B-4846-B797-6B6432FE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F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Hartman</dc:creator>
  <cp:keywords/>
  <dc:description/>
  <cp:lastModifiedBy>Shirley Hartman</cp:lastModifiedBy>
  <cp:revision>1</cp:revision>
  <dcterms:created xsi:type="dcterms:W3CDTF">2022-02-22T14:53:00Z</dcterms:created>
  <dcterms:modified xsi:type="dcterms:W3CDTF">2022-02-22T15:08:00Z</dcterms:modified>
</cp:coreProperties>
</file>